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EB" w:rsidRPr="00BC1CAB" w:rsidRDefault="00605EAC">
      <w:pPr>
        <w:rPr>
          <w:highlight w:val="cyan"/>
        </w:rPr>
      </w:pPr>
      <w:r w:rsidRPr="00BC1CAB">
        <w:rPr>
          <w:highlight w:val="cyan"/>
        </w:rPr>
        <w:t>Bimestral  de emprendimiento</w:t>
      </w:r>
    </w:p>
    <w:p w:rsidR="00CE6D2C" w:rsidRPr="00BC1CAB" w:rsidRDefault="00CE6D2C" w:rsidP="00CE6D2C">
      <w:pPr>
        <w:pStyle w:val="Prrafodelista"/>
        <w:numPr>
          <w:ilvl w:val="0"/>
          <w:numId w:val="2"/>
        </w:numPr>
        <w:rPr>
          <w:highlight w:val="cyan"/>
        </w:rPr>
      </w:pPr>
      <w:r w:rsidRPr="00BC1CAB">
        <w:rPr>
          <w:highlight w:val="cyan"/>
        </w:rPr>
        <w:t>El estudio: Medición del Reputation Institute.</w:t>
      </w:r>
    </w:p>
    <w:p w:rsidR="00CE6D2C" w:rsidRPr="00BC1CAB" w:rsidRDefault="00CE6D2C" w:rsidP="00CE6D2C">
      <w:pPr>
        <w:pStyle w:val="Prrafodelista"/>
        <w:rPr>
          <w:highlight w:val="cyan"/>
        </w:rPr>
      </w:pPr>
      <w:r w:rsidRPr="00BC1CAB">
        <w:rPr>
          <w:highlight w:val="cyan"/>
        </w:rPr>
        <w:t>Objetivos:</w:t>
      </w:r>
    </w:p>
    <w:p w:rsidR="00CE6D2C" w:rsidRPr="00BC1CAB" w:rsidRDefault="00CE6D2C" w:rsidP="00CE6D2C">
      <w:pPr>
        <w:pStyle w:val="Prrafodelista"/>
        <w:numPr>
          <w:ilvl w:val="3"/>
          <w:numId w:val="8"/>
        </w:numPr>
        <w:rPr>
          <w:highlight w:val="cyan"/>
        </w:rPr>
      </w:pPr>
      <w:r w:rsidRPr="00BC1CAB">
        <w:rPr>
          <w:highlight w:val="cyan"/>
        </w:rPr>
        <w:t xml:space="preserve">Explicar algo sobre las empresas más reputadas de Colombia como,  NESTLE, Postobón, Colgate, Familia, entre otros. </w:t>
      </w:r>
    </w:p>
    <w:p w:rsidR="00CE6D2C" w:rsidRPr="00BC1CAB" w:rsidRDefault="00CE6D2C" w:rsidP="00CE6D2C">
      <w:pPr>
        <w:pStyle w:val="Prrafodelista"/>
        <w:numPr>
          <w:ilvl w:val="3"/>
          <w:numId w:val="8"/>
        </w:numPr>
        <w:rPr>
          <w:highlight w:val="cyan"/>
        </w:rPr>
      </w:pPr>
      <w:r w:rsidRPr="00BC1CAB">
        <w:rPr>
          <w:highlight w:val="cyan"/>
        </w:rPr>
        <w:t>entidad que realiza una investigación global basada en las opiniones de más de 50.000 consumidores y cubre 2.500 empresas en 41 países, entre ellos Colombia.</w:t>
      </w:r>
    </w:p>
    <w:p w:rsidR="00CE6D2C" w:rsidRPr="00BC1CAB" w:rsidRDefault="00CE6D2C" w:rsidP="00CE6D2C">
      <w:pPr>
        <w:rPr>
          <w:highlight w:val="cyan"/>
        </w:rPr>
      </w:pPr>
      <w:r w:rsidRPr="00BC1CAB">
        <w:rPr>
          <w:highlight w:val="cyan"/>
        </w:rPr>
        <w:t xml:space="preserve">               Resultados: </w:t>
      </w:r>
    </w:p>
    <w:p w:rsidR="005A492E" w:rsidRPr="00BC1CAB" w:rsidRDefault="005A492E" w:rsidP="005A492E">
      <w:pPr>
        <w:pStyle w:val="Prrafodelista"/>
        <w:numPr>
          <w:ilvl w:val="0"/>
          <w:numId w:val="10"/>
        </w:numPr>
        <w:rPr>
          <w:highlight w:val="cyan"/>
        </w:rPr>
      </w:pPr>
      <w:r w:rsidRPr="00BC1CAB">
        <w:rPr>
          <w:highlight w:val="cyan"/>
        </w:rPr>
        <w:t>consistencia a la construcción de marcas líderes que escuchan a los clientes y consumidores para interpretar sus necesidades y brindarles soluciones en todas las etapas de la vida. La compañía cuenta con dos marcas notorias-aquellas que han alcanzado un elevado grado de aceptación y reconocimiento por parte del consumidor. Declaradas por la superintendencia de industria y comercio: Familia y Nosotras.</w:t>
      </w:r>
    </w:p>
    <w:p w:rsidR="00470314" w:rsidRPr="00BC1CAB" w:rsidRDefault="00470314" w:rsidP="00470314">
      <w:pPr>
        <w:pStyle w:val="Prrafodelista"/>
        <w:numPr>
          <w:ilvl w:val="0"/>
          <w:numId w:val="2"/>
        </w:numPr>
        <w:rPr>
          <w:highlight w:val="cyan"/>
        </w:rPr>
      </w:pPr>
    </w:p>
    <w:p w:rsidR="00470314" w:rsidRPr="00BC1CAB" w:rsidRDefault="00470314" w:rsidP="00470314">
      <w:pPr>
        <w:pStyle w:val="Prrafodelista"/>
        <w:numPr>
          <w:ilvl w:val="0"/>
          <w:numId w:val="10"/>
        </w:numPr>
        <w:rPr>
          <w:highlight w:val="cyan"/>
        </w:rPr>
      </w:pPr>
      <w:r w:rsidRPr="00BC1CAB">
        <w:rPr>
          <w:highlight w:val="cyan"/>
        </w:rPr>
        <w:t xml:space="preserve">A mí me parece que esto es cierto, ya que, si una empresa no tiene una buena reputación no le va bien, si es industrial no van a poder vender productos, ya que nadie les va a querer comprar.  </w:t>
      </w:r>
    </w:p>
    <w:p w:rsidR="00470314" w:rsidRPr="00BC1CAB" w:rsidRDefault="00470314" w:rsidP="00470314">
      <w:pPr>
        <w:pStyle w:val="Prrafodelista"/>
        <w:numPr>
          <w:ilvl w:val="0"/>
          <w:numId w:val="10"/>
        </w:numPr>
        <w:rPr>
          <w:highlight w:val="cyan"/>
        </w:rPr>
      </w:pPr>
      <w:r w:rsidRPr="00BC1CAB">
        <w:rPr>
          <w:highlight w:val="cyan"/>
        </w:rPr>
        <w:t>Si esta empresa no tiene una buena reputación nadie va a querer nada de esta empresa; Ejemplo: cuando en un supermercado venden comida con animales, esta sería una mala reputación (nadie compraría nada aquí)</w:t>
      </w:r>
    </w:p>
    <w:p w:rsidR="00470314" w:rsidRPr="00BC1CAB" w:rsidRDefault="00470314" w:rsidP="00470314">
      <w:pPr>
        <w:pStyle w:val="Prrafodelista"/>
        <w:numPr>
          <w:ilvl w:val="0"/>
          <w:numId w:val="2"/>
        </w:numPr>
        <w:rPr>
          <w:highlight w:val="cyan"/>
        </w:rPr>
      </w:pPr>
    </w:p>
    <w:p w:rsidR="00470314" w:rsidRPr="00BC1CAB" w:rsidRDefault="00470314" w:rsidP="00470314">
      <w:pPr>
        <w:pStyle w:val="Prrafodelista"/>
        <w:numPr>
          <w:ilvl w:val="0"/>
          <w:numId w:val="10"/>
        </w:numPr>
        <w:rPr>
          <w:highlight w:val="cyan"/>
        </w:rPr>
      </w:pPr>
      <w:r w:rsidRPr="00BC1CAB">
        <w:rPr>
          <w:highlight w:val="cyan"/>
        </w:rPr>
        <w:t xml:space="preserve">Trabajan,  se crearon  y venden nacionalmente. </w:t>
      </w:r>
    </w:p>
    <w:p w:rsidR="00470314" w:rsidRPr="00BC1CAB" w:rsidRDefault="00470314" w:rsidP="00470314">
      <w:pPr>
        <w:pStyle w:val="Prrafodelista"/>
        <w:numPr>
          <w:ilvl w:val="0"/>
          <w:numId w:val="10"/>
        </w:numPr>
        <w:rPr>
          <w:highlight w:val="cyan"/>
        </w:rPr>
      </w:pPr>
      <w:r w:rsidRPr="00BC1CAB">
        <w:rPr>
          <w:highlight w:val="cyan"/>
        </w:rPr>
        <w:t>Postobon, Grupo nutresa, Colombina, Compañía nacional de chocolate, entre otros.</w:t>
      </w:r>
    </w:p>
    <w:p w:rsidR="00470314" w:rsidRPr="00BC1CAB" w:rsidRDefault="00470314" w:rsidP="00470314">
      <w:pPr>
        <w:pStyle w:val="Prrafodelista"/>
        <w:numPr>
          <w:ilvl w:val="0"/>
          <w:numId w:val="10"/>
        </w:numPr>
        <w:rPr>
          <w:highlight w:val="cyan"/>
        </w:rPr>
      </w:pPr>
      <w:r w:rsidRPr="00BC1CAB">
        <w:rPr>
          <w:highlight w:val="cyan"/>
        </w:rPr>
        <w:t xml:space="preserve"> </w:t>
      </w:r>
      <w:r w:rsidR="004A50C7" w:rsidRPr="00BC1CAB">
        <w:rPr>
          <w:highlight w:val="cyan"/>
        </w:rPr>
        <w:t>Exportan para todos los países.</w:t>
      </w:r>
    </w:p>
    <w:p w:rsidR="004A50C7" w:rsidRPr="00BC1CAB" w:rsidRDefault="004A50C7" w:rsidP="004A50C7">
      <w:pPr>
        <w:pStyle w:val="Prrafodelista"/>
        <w:numPr>
          <w:ilvl w:val="0"/>
          <w:numId w:val="10"/>
        </w:numPr>
        <w:rPr>
          <w:highlight w:val="cyan"/>
        </w:rPr>
      </w:pPr>
      <w:r w:rsidRPr="00BC1CAB">
        <w:rPr>
          <w:highlight w:val="cyan"/>
        </w:rPr>
        <w:t>Postobon.</w:t>
      </w:r>
    </w:p>
    <w:p w:rsidR="004A50C7" w:rsidRPr="00BC1CAB" w:rsidRDefault="004A50C7" w:rsidP="004A50C7">
      <w:pPr>
        <w:ind w:left="360"/>
        <w:rPr>
          <w:highlight w:val="cyan"/>
        </w:rPr>
      </w:pPr>
      <w:r w:rsidRPr="00BC1CAB">
        <w:rPr>
          <w:highlight w:val="cyan"/>
        </w:rPr>
        <w:t xml:space="preserve">4. </w:t>
      </w:r>
    </w:p>
    <w:p w:rsidR="00470314" w:rsidRPr="00BC1CAB" w:rsidRDefault="004A50C7" w:rsidP="004A50C7">
      <w:pPr>
        <w:pStyle w:val="Prrafodelista"/>
        <w:numPr>
          <w:ilvl w:val="0"/>
          <w:numId w:val="10"/>
        </w:numPr>
        <w:rPr>
          <w:highlight w:val="cyan"/>
        </w:rPr>
      </w:pPr>
      <w:proofErr w:type="spellStart"/>
      <w:r w:rsidRPr="00BC1CAB">
        <w:rPr>
          <w:highlight w:val="cyan"/>
        </w:rPr>
        <w:t>Nestle</w:t>
      </w:r>
      <w:proofErr w:type="spellEnd"/>
      <w:r w:rsidRPr="00BC1CAB">
        <w:rPr>
          <w:highlight w:val="cyan"/>
        </w:rPr>
        <w:t xml:space="preserve">: industrial-comercial. </w:t>
      </w:r>
    </w:p>
    <w:p w:rsidR="004A50C7" w:rsidRPr="00BC1CAB" w:rsidRDefault="004A50C7" w:rsidP="004A50C7">
      <w:pPr>
        <w:pStyle w:val="Prrafodelista"/>
        <w:numPr>
          <w:ilvl w:val="0"/>
          <w:numId w:val="10"/>
        </w:numPr>
        <w:rPr>
          <w:highlight w:val="cyan"/>
        </w:rPr>
      </w:pPr>
      <w:r w:rsidRPr="00BC1CAB">
        <w:rPr>
          <w:highlight w:val="cyan"/>
        </w:rPr>
        <w:t>Colgate-Palmolive: industrial-comercial.</w:t>
      </w:r>
    </w:p>
    <w:p w:rsidR="004A50C7" w:rsidRPr="00BC1CAB" w:rsidRDefault="004A50C7" w:rsidP="004A50C7">
      <w:pPr>
        <w:pStyle w:val="Prrafodelista"/>
        <w:numPr>
          <w:ilvl w:val="0"/>
          <w:numId w:val="10"/>
        </w:numPr>
        <w:rPr>
          <w:highlight w:val="cyan"/>
        </w:rPr>
      </w:pPr>
      <w:r w:rsidRPr="00BC1CAB">
        <w:rPr>
          <w:highlight w:val="cyan"/>
        </w:rPr>
        <w:t>Productos familia: industrial-comercial.</w:t>
      </w:r>
    </w:p>
    <w:p w:rsidR="004A50C7" w:rsidRPr="00BC1CAB" w:rsidRDefault="004A50C7" w:rsidP="004A50C7">
      <w:pPr>
        <w:pStyle w:val="Prrafodelista"/>
        <w:numPr>
          <w:ilvl w:val="0"/>
          <w:numId w:val="10"/>
        </w:numPr>
        <w:rPr>
          <w:highlight w:val="cyan"/>
        </w:rPr>
      </w:pPr>
      <w:r w:rsidRPr="00BC1CAB">
        <w:rPr>
          <w:highlight w:val="cyan"/>
        </w:rPr>
        <w:t>Postobon: industrial-comercial.</w:t>
      </w:r>
    </w:p>
    <w:p w:rsidR="004A50C7" w:rsidRPr="00BC1CAB" w:rsidRDefault="004A50C7" w:rsidP="004A50C7">
      <w:pPr>
        <w:pStyle w:val="Prrafodelista"/>
        <w:numPr>
          <w:ilvl w:val="0"/>
          <w:numId w:val="10"/>
        </w:numPr>
        <w:rPr>
          <w:highlight w:val="cyan"/>
        </w:rPr>
      </w:pPr>
      <w:r w:rsidRPr="00BC1CAB">
        <w:rPr>
          <w:highlight w:val="cyan"/>
        </w:rPr>
        <w:t>Colombina: industrial-comercial</w:t>
      </w:r>
    </w:p>
    <w:p w:rsidR="004A50C7" w:rsidRPr="00BC1CAB" w:rsidRDefault="004A50C7" w:rsidP="004A50C7">
      <w:pPr>
        <w:pStyle w:val="Prrafodelista"/>
        <w:numPr>
          <w:ilvl w:val="0"/>
          <w:numId w:val="10"/>
        </w:numPr>
        <w:rPr>
          <w:highlight w:val="cyan"/>
        </w:rPr>
      </w:pPr>
      <w:r w:rsidRPr="00BC1CAB">
        <w:rPr>
          <w:highlight w:val="cyan"/>
        </w:rPr>
        <w:t xml:space="preserve">Nutresa: industrial-comercial. </w:t>
      </w:r>
    </w:p>
    <w:p w:rsidR="004A50C7" w:rsidRPr="00BC1CAB" w:rsidRDefault="004A50C7" w:rsidP="004A50C7">
      <w:pPr>
        <w:ind w:left="360"/>
        <w:rPr>
          <w:highlight w:val="cyan"/>
        </w:rPr>
      </w:pPr>
      <w:r w:rsidRPr="00BC1CAB">
        <w:rPr>
          <w:highlight w:val="cyan"/>
        </w:rPr>
        <w:t xml:space="preserve">5. </w:t>
      </w:r>
    </w:p>
    <w:p w:rsidR="004A50C7" w:rsidRPr="00BC1CAB" w:rsidRDefault="004A50C7" w:rsidP="004A50C7">
      <w:pPr>
        <w:pStyle w:val="Prrafodelista"/>
        <w:numPr>
          <w:ilvl w:val="0"/>
          <w:numId w:val="11"/>
        </w:numPr>
        <w:rPr>
          <w:highlight w:val="cyan"/>
        </w:rPr>
      </w:pPr>
      <w:r w:rsidRPr="00BC1CAB">
        <w:rPr>
          <w:highlight w:val="cyan"/>
        </w:rPr>
        <w:t xml:space="preserve">Si es importante porque primero tenemos que valorar  nuestro país, antes que los demás países. </w:t>
      </w:r>
    </w:p>
    <w:p w:rsidR="004A50C7" w:rsidRPr="00BC1CAB" w:rsidRDefault="004A50C7" w:rsidP="004A50C7">
      <w:pPr>
        <w:rPr>
          <w:highlight w:val="cyan"/>
        </w:rPr>
      </w:pPr>
    </w:p>
    <w:p w:rsidR="004A50C7" w:rsidRPr="00BC1CAB" w:rsidRDefault="004A50C7" w:rsidP="004A50C7">
      <w:pPr>
        <w:rPr>
          <w:highlight w:val="cyan"/>
        </w:rPr>
      </w:pPr>
      <w:r w:rsidRPr="00BC1CAB">
        <w:rPr>
          <w:highlight w:val="cyan"/>
        </w:rPr>
        <w:lastRenderedPageBreak/>
        <w:t>6. clases de empresas.</w:t>
      </w:r>
    </w:p>
    <w:p w:rsidR="004A50C7" w:rsidRPr="00BC1CAB" w:rsidRDefault="004A50C7" w:rsidP="004A50C7">
      <w:pPr>
        <w:rPr>
          <w:highlight w:val="cyan"/>
        </w:rPr>
      </w:pPr>
      <w:r w:rsidRPr="00BC1CAB">
        <w:rPr>
          <w:highlight w:val="cyan"/>
        </w:rPr>
        <w:t xml:space="preserve"> Industrial: productos familia, Nestlé, Colgate-Palmolive, postobon, babaría.</w:t>
      </w:r>
    </w:p>
    <w:p w:rsidR="004A50C7" w:rsidRPr="00BC1CAB" w:rsidRDefault="004A50C7" w:rsidP="004A50C7">
      <w:pPr>
        <w:rPr>
          <w:highlight w:val="cyan"/>
        </w:rPr>
      </w:pPr>
      <w:r w:rsidRPr="00BC1CAB">
        <w:rPr>
          <w:highlight w:val="cyan"/>
        </w:rPr>
        <w:t>Comercial: Nutresa, colombiana, alpina.</w:t>
      </w:r>
    </w:p>
    <w:p w:rsidR="004A50C7" w:rsidRPr="00BC1CAB" w:rsidRDefault="004A50C7" w:rsidP="004A50C7">
      <w:pPr>
        <w:rPr>
          <w:highlight w:val="cyan"/>
        </w:rPr>
      </w:pPr>
      <w:r w:rsidRPr="00BC1CAB">
        <w:rPr>
          <w:highlight w:val="cyan"/>
        </w:rPr>
        <w:t>De servicios: servicios públicos, cajas de compensación, EPS.</w:t>
      </w:r>
    </w:p>
    <w:p w:rsidR="00556685" w:rsidRPr="00BC1CAB" w:rsidRDefault="00556685" w:rsidP="004A50C7">
      <w:pPr>
        <w:rPr>
          <w:highlight w:val="cyan"/>
        </w:rPr>
      </w:pPr>
      <w:r w:rsidRPr="00BC1CAB">
        <w:rPr>
          <w:highlight w:val="cyan"/>
        </w:rPr>
        <w:t>7. Acciones:</w:t>
      </w:r>
    </w:p>
    <w:p w:rsidR="00556685" w:rsidRPr="00BC1CAB" w:rsidRDefault="00556685" w:rsidP="00556685">
      <w:pPr>
        <w:pStyle w:val="Prrafodelista"/>
        <w:numPr>
          <w:ilvl w:val="0"/>
          <w:numId w:val="11"/>
        </w:numPr>
        <w:rPr>
          <w:highlight w:val="cyan"/>
        </w:rPr>
      </w:pPr>
      <w:r w:rsidRPr="00BC1CAB">
        <w:rPr>
          <w:highlight w:val="cyan"/>
        </w:rPr>
        <w:t>Ofrecer productos de buena calidad, que satisfagan las necesidades de quienes lo consumen.</w:t>
      </w:r>
    </w:p>
    <w:p w:rsidR="00556685" w:rsidRPr="00BC1CAB" w:rsidRDefault="00556685" w:rsidP="00556685">
      <w:pPr>
        <w:pStyle w:val="Prrafodelista"/>
        <w:numPr>
          <w:ilvl w:val="0"/>
          <w:numId w:val="11"/>
        </w:numPr>
        <w:rPr>
          <w:highlight w:val="cyan"/>
        </w:rPr>
      </w:pPr>
      <w:r w:rsidRPr="00BC1CAB">
        <w:rPr>
          <w:highlight w:val="cyan"/>
        </w:rPr>
        <w:t>Tener buenos trabajadores.</w:t>
      </w:r>
    </w:p>
    <w:p w:rsidR="00556685" w:rsidRPr="00BC1CAB" w:rsidRDefault="00556685" w:rsidP="00556685">
      <w:pPr>
        <w:pStyle w:val="Prrafodelista"/>
        <w:numPr>
          <w:ilvl w:val="0"/>
          <w:numId w:val="11"/>
        </w:numPr>
        <w:rPr>
          <w:highlight w:val="cyan"/>
        </w:rPr>
      </w:pPr>
      <w:r w:rsidRPr="00BC1CAB">
        <w:rPr>
          <w:highlight w:val="cyan"/>
        </w:rPr>
        <w:t>Buenos materiales.</w:t>
      </w:r>
    </w:p>
    <w:p w:rsidR="00556685" w:rsidRPr="00BC1CAB" w:rsidRDefault="00556685" w:rsidP="00556685">
      <w:pPr>
        <w:pStyle w:val="Prrafodelista"/>
        <w:numPr>
          <w:ilvl w:val="0"/>
          <w:numId w:val="11"/>
        </w:numPr>
        <w:rPr>
          <w:highlight w:val="cyan"/>
        </w:rPr>
      </w:pPr>
      <w:r w:rsidRPr="00BC1CAB">
        <w:rPr>
          <w:highlight w:val="cyan"/>
        </w:rPr>
        <w:t>Tener una buena relación con los clientes.</w:t>
      </w:r>
    </w:p>
    <w:p w:rsidR="00556685" w:rsidRPr="00BC1CAB" w:rsidRDefault="00556685" w:rsidP="00556685">
      <w:pPr>
        <w:pStyle w:val="Prrafodelista"/>
        <w:numPr>
          <w:ilvl w:val="0"/>
          <w:numId w:val="11"/>
        </w:numPr>
        <w:rPr>
          <w:highlight w:val="cyan"/>
        </w:rPr>
      </w:pPr>
      <w:r w:rsidRPr="00BC1CAB">
        <w:rPr>
          <w:highlight w:val="cyan"/>
        </w:rPr>
        <w:t xml:space="preserve">Tener un buen precio para los productos. </w:t>
      </w:r>
    </w:p>
    <w:p w:rsidR="00556685" w:rsidRPr="00BC1CAB" w:rsidRDefault="00556685" w:rsidP="00556685">
      <w:pPr>
        <w:rPr>
          <w:highlight w:val="cyan"/>
        </w:rPr>
      </w:pPr>
      <w:r w:rsidRPr="00BC1CAB">
        <w:rPr>
          <w:highlight w:val="cyan"/>
        </w:rPr>
        <w:t xml:space="preserve">8. Cada uno de los intereses de cada uno de los clientes es diferente en frente a las marcas, ya que cada una de las marcas ofrece unos diferentes productos; por ejemplo las empresas Nestlé, son de chocolate, y la de grupo familia, es de papel higiénico, pañitos húmedos, entre muchas otras cosas. </w:t>
      </w:r>
    </w:p>
    <w:p w:rsidR="00556685" w:rsidRPr="00BC1CAB" w:rsidRDefault="00556685" w:rsidP="00556685">
      <w:pPr>
        <w:rPr>
          <w:highlight w:val="cyan"/>
        </w:rPr>
      </w:pPr>
      <w:r w:rsidRPr="00BC1CAB">
        <w:rPr>
          <w:highlight w:val="cyan"/>
        </w:rPr>
        <w:t xml:space="preserve">9. Factores que determinan la reputación: </w:t>
      </w:r>
    </w:p>
    <w:p w:rsidR="00556685" w:rsidRPr="00BC1CAB" w:rsidRDefault="00556685" w:rsidP="00556685">
      <w:pPr>
        <w:pStyle w:val="Prrafodelista"/>
        <w:numPr>
          <w:ilvl w:val="0"/>
          <w:numId w:val="12"/>
        </w:numPr>
        <w:rPr>
          <w:highlight w:val="cyan"/>
        </w:rPr>
      </w:pPr>
      <w:r w:rsidRPr="00BC1CAB">
        <w:rPr>
          <w:highlight w:val="cyan"/>
        </w:rPr>
        <w:t xml:space="preserve">Colombia: </w:t>
      </w:r>
      <w:r w:rsidR="00626471" w:rsidRPr="00BC1CAB">
        <w:rPr>
          <w:highlight w:val="cyan"/>
        </w:rPr>
        <w:t xml:space="preserve">Éxito su éxito es retundo, ya que los productos que se ofrecen en esta empresa son para la vida diaria, su ubicación es estratégica, ya que se encuentra en la mayoría de ciudades del país. </w:t>
      </w:r>
    </w:p>
    <w:p w:rsidR="00626471" w:rsidRPr="00BC1CAB" w:rsidRDefault="00626471" w:rsidP="00556685">
      <w:pPr>
        <w:pStyle w:val="Prrafodelista"/>
        <w:numPr>
          <w:ilvl w:val="0"/>
          <w:numId w:val="12"/>
        </w:numPr>
        <w:rPr>
          <w:highlight w:val="cyan"/>
        </w:rPr>
      </w:pPr>
      <w:r w:rsidRPr="00BC1CAB">
        <w:rPr>
          <w:highlight w:val="cyan"/>
        </w:rPr>
        <w:t xml:space="preserve">Brasil: Telefónica Brasil tiene éxito ya que la mayoría necesitan de la comunicación, su reputación la determina la necesidad de comunicarse. </w:t>
      </w:r>
    </w:p>
    <w:p w:rsidR="00626471" w:rsidRPr="00BC1CAB" w:rsidRDefault="00626471" w:rsidP="00556685">
      <w:pPr>
        <w:pStyle w:val="Prrafodelista"/>
        <w:numPr>
          <w:ilvl w:val="0"/>
          <w:numId w:val="12"/>
        </w:numPr>
        <w:rPr>
          <w:highlight w:val="cyan"/>
        </w:rPr>
      </w:pPr>
      <w:r w:rsidRPr="00BC1CAB">
        <w:rPr>
          <w:highlight w:val="cyan"/>
        </w:rPr>
        <w:t>Japón: Lotteria es una tienda de hamburguesas, su éxito es por su</w:t>
      </w:r>
      <w:r w:rsidR="001545F8" w:rsidRPr="00BC1CAB">
        <w:rPr>
          <w:highlight w:val="cyan"/>
        </w:rPr>
        <w:t xml:space="preserve"> estilo tan original, la primer</w:t>
      </w:r>
      <w:r w:rsidRPr="00BC1CAB">
        <w:rPr>
          <w:highlight w:val="cyan"/>
        </w:rPr>
        <w:t xml:space="preserve">a tienda se abrió en 1972, se empezó a extender por </w:t>
      </w:r>
      <w:r w:rsidR="001545F8" w:rsidRPr="00BC1CAB">
        <w:rPr>
          <w:highlight w:val="cyan"/>
        </w:rPr>
        <w:t>toda</w:t>
      </w:r>
      <w:r w:rsidRPr="00BC1CAB">
        <w:rPr>
          <w:highlight w:val="cyan"/>
        </w:rPr>
        <w:t xml:space="preserve"> Asia por su buena comida y también por su éxito. </w:t>
      </w:r>
    </w:p>
    <w:p w:rsidR="001545F8" w:rsidRPr="00BC1CAB" w:rsidRDefault="001545F8" w:rsidP="00556685">
      <w:pPr>
        <w:pStyle w:val="Prrafodelista"/>
        <w:numPr>
          <w:ilvl w:val="0"/>
          <w:numId w:val="12"/>
        </w:numPr>
        <w:rPr>
          <w:highlight w:val="cyan"/>
        </w:rPr>
      </w:pPr>
      <w:r w:rsidRPr="00BC1CAB">
        <w:rPr>
          <w:highlight w:val="cyan"/>
        </w:rPr>
        <w:t xml:space="preserve">Argentina: Telmex argentina S.A. su éxito se debe a que los servicios que ofrecen son necesarios en la actualidad. </w:t>
      </w:r>
    </w:p>
    <w:p w:rsidR="001545F8" w:rsidRPr="00BC1CAB" w:rsidRDefault="001545F8" w:rsidP="001545F8">
      <w:pPr>
        <w:rPr>
          <w:highlight w:val="cyan"/>
        </w:rPr>
      </w:pPr>
      <w:r w:rsidRPr="00BC1CAB">
        <w:rPr>
          <w:highlight w:val="cyan"/>
        </w:rPr>
        <w:t xml:space="preserve">10. </w:t>
      </w:r>
    </w:p>
    <w:p w:rsidR="001545F8" w:rsidRPr="00BC1CAB" w:rsidRDefault="001545F8" w:rsidP="001545F8">
      <w:pPr>
        <w:pStyle w:val="Prrafodelista"/>
        <w:numPr>
          <w:ilvl w:val="0"/>
          <w:numId w:val="13"/>
        </w:numPr>
        <w:rPr>
          <w:highlight w:val="cyan"/>
        </w:rPr>
      </w:pPr>
      <w:r w:rsidRPr="00BC1CAB">
        <w:rPr>
          <w:highlight w:val="cyan"/>
        </w:rPr>
        <w:t>Velar por la observancia de las disposiciones sobre promoción de la competencia y prácticas comerciales restrictivas e imponer, si es del caso, las sanciones pertinentes por la violación de las mismas.</w:t>
      </w:r>
    </w:p>
    <w:p w:rsidR="001545F8" w:rsidRPr="00BC1CAB" w:rsidRDefault="001545F8" w:rsidP="001545F8">
      <w:pPr>
        <w:pStyle w:val="Prrafodelista"/>
        <w:numPr>
          <w:ilvl w:val="0"/>
          <w:numId w:val="13"/>
        </w:numPr>
        <w:rPr>
          <w:highlight w:val="cyan"/>
        </w:rPr>
      </w:pPr>
      <w:r w:rsidRPr="00BC1CAB">
        <w:rPr>
          <w:highlight w:val="cyan"/>
        </w:rPr>
        <w:t>Velar por la observancia de las disposiciones para protección al consumidor y tramitar o traslado a las reclamaciones o quejas que se presenten, conforme a su competencia.</w:t>
      </w:r>
    </w:p>
    <w:p w:rsidR="001545F8" w:rsidRPr="00BC1CAB" w:rsidRDefault="001545F8" w:rsidP="001545F8">
      <w:pPr>
        <w:pStyle w:val="Prrafodelista"/>
        <w:numPr>
          <w:ilvl w:val="0"/>
          <w:numId w:val="13"/>
        </w:numPr>
        <w:rPr>
          <w:highlight w:val="cyan"/>
        </w:rPr>
      </w:pPr>
      <w:r w:rsidRPr="00BC1CAB">
        <w:rPr>
          <w:highlight w:val="cyan"/>
        </w:rPr>
        <w:t>Administrar el sistema Nacional de propiedad industrial y tramitar y decidir sobre los asuntos relacionados con el mismo.</w:t>
      </w:r>
    </w:p>
    <w:p w:rsidR="001545F8" w:rsidRPr="00BC1CAB" w:rsidRDefault="001545F8" w:rsidP="001545F8">
      <w:pPr>
        <w:pStyle w:val="Prrafodelista"/>
        <w:numPr>
          <w:ilvl w:val="0"/>
          <w:numId w:val="13"/>
        </w:numPr>
        <w:rPr>
          <w:highlight w:val="cyan"/>
        </w:rPr>
      </w:pPr>
      <w:r w:rsidRPr="00BC1CAB">
        <w:rPr>
          <w:highlight w:val="cyan"/>
        </w:rPr>
        <w:lastRenderedPageBreak/>
        <w:t xml:space="preserve">Ejercer el control y vigilancia de las cámaras de comercio, sus federaciones, confederaciones, de acuerdo con las disposiciones vigentes sobre la materia y coordinar </w:t>
      </w:r>
      <w:r w:rsidR="00BC1CAB" w:rsidRPr="00BC1CAB">
        <w:rPr>
          <w:highlight w:val="cyan"/>
        </w:rPr>
        <w:t>lo relacionado con el registro único mercantil.</w:t>
      </w:r>
    </w:p>
    <w:p w:rsidR="00BC1CAB" w:rsidRPr="00BC1CAB" w:rsidRDefault="00BC1CAB" w:rsidP="001545F8">
      <w:pPr>
        <w:pStyle w:val="Prrafodelista"/>
        <w:numPr>
          <w:ilvl w:val="0"/>
          <w:numId w:val="13"/>
        </w:numPr>
        <w:rPr>
          <w:highlight w:val="cyan"/>
        </w:rPr>
      </w:pPr>
      <w:r w:rsidRPr="00BC1CAB">
        <w:rPr>
          <w:highlight w:val="cyan"/>
        </w:rPr>
        <w:t>Resolver los recursos de apelación y queja interpuestos contra los actos expendidos por las cámaras de comercio.</w:t>
      </w:r>
    </w:p>
    <w:p w:rsidR="00BC1CAB" w:rsidRPr="00BC1CAB" w:rsidRDefault="00BC1CAB" w:rsidP="001545F8">
      <w:pPr>
        <w:pStyle w:val="Prrafodelista"/>
        <w:numPr>
          <w:ilvl w:val="0"/>
          <w:numId w:val="13"/>
        </w:numPr>
        <w:rPr>
          <w:highlight w:val="cyan"/>
        </w:rPr>
      </w:pPr>
      <w:r w:rsidRPr="00BC1CAB">
        <w:rPr>
          <w:highlight w:val="cyan"/>
        </w:rPr>
        <w:t xml:space="preserve">Establecer, coordinar, dirigir y vigilar los programas nacionales de control industrial de calidad, pesas, medidas y metrología, y organizar los laboratorios de control de calidad y metrología que considere indispensables para el adecuado cumplimiento de sus funciones. </w:t>
      </w:r>
    </w:p>
    <w:p w:rsidR="00BC1CAB" w:rsidRDefault="00BC1CAB" w:rsidP="00BC1CAB">
      <w:pPr>
        <w:pStyle w:val="Prrafodelista"/>
        <w:numPr>
          <w:ilvl w:val="0"/>
          <w:numId w:val="14"/>
        </w:numPr>
        <w:rPr>
          <w:highlight w:val="cyan"/>
        </w:rPr>
      </w:pPr>
      <w:r w:rsidRPr="00BC1CAB">
        <w:rPr>
          <w:highlight w:val="cyan"/>
        </w:rPr>
        <w:t xml:space="preserve">Porque se debe tener en cuenta lo que dice la superintendencia de industria y comercio. </w:t>
      </w:r>
    </w:p>
    <w:p w:rsidR="00B00BF5" w:rsidRDefault="00B00BF5" w:rsidP="00B00BF5">
      <w:pPr>
        <w:pStyle w:val="Prrafodelista"/>
        <w:ind w:left="360"/>
        <w:rPr>
          <w:highlight w:val="cyan"/>
        </w:rPr>
      </w:pPr>
    </w:p>
    <w:p w:rsidR="00B00BF5" w:rsidRDefault="00B00BF5" w:rsidP="00B00BF5">
      <w:pPr>
        <w:pStyle w:val="Prrafodelista"/>
        <w:ind w:left="360"/>
        <w:rPr>
          <w:highlight w:val="cyan"/>
        </w:rPr>
      </w:pPr>
      <w:r>
        <w:rPr>
          <w:highlight w:val="cyan"/>
        </w:rPr>
        <w:t xml:space="preserve">Logo de industria y comercio superintendencia: </w:t>
      </w:r>
    </w:p>
    <w:p w:rsidR="00B00BF5" w:rsidRDefault="00B00BF5" w:rsidP="00B00BF5">
      <w:pPr>
        <w:pStyle w:val="Prrafodelista"/>
        <w:ind w:left="360"/>
        <w:rPr>
          <w:highlight w:val="cyan"/>
        </w:rPr>
      </w:pPr>
    </w:p>
    <w:p w:rsidR="00B00BF5" w:rsidRPr="00BC1CAB" w:rsidRDefault="00B00BF5" w:rsidP="00B00BF5">
      <w:pPr>
        <w:pStyle w:val="Prrafodelista"/>
        <w:ind w:left="360"/>
        <w:rPr>
          <w:highlight w:val="cyan"/>
        </w:rPr>
      </w:pPr>
      <w:r w:rsidRPr="00B00BF5">
        <w:rPr>
          <w:noProof/>
          <w:lang w:eastAsia="es-CO"/>
        </w:rPr>
        <w:drawing>
          <wp:inline distT="0" distB="0" distL="0" distR="0" wp14:anchorId="19236CB2" wp14:editId="7F0DB563">
            <wp:extent cx="3538331" cy="2764138"/>
            <wp:effectExtent l="0" t="0" r="5080" b="0"/>
            <wp:docPr id="4" name="Imagen 4" descr="C:\Users\Sistemas\Documents\Carolina Henao Molina TECNOEMPRENDO 4° periodo 10°B\revista\superintendenc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stemas\Documents\Carolina Henao Molina TECNOEMPRENDO 4° periodo 10°B\revista\superintendencia(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1811" cy="2766857"/>
                    </a:xfrm>
                    <a:prstGeom prst="rect">
                      <a:avLst/>
                    </a:prstGeom>
                    <a:noFill/>
                    <a:ln>
                      <a:noFill/>
                    </a:ln>
                  </pic:spPr>
                </pic:pic>
              </a:graphicData>
            </a:graphic>
          </wp:inline>
        </w:drawing>
      </w:r>
    </w:p>
    <w:p w:rsidR="00556685" w:rsidRDefault="00556685" w:rsidP="004A50C7">
      <w:bookmarkStart w:id="0" w:name="_GoBack"/>
      <w:bookmarkEnd w:id="0"/>
    </w:p>
    <w:p w:rsidR="005A492E" w:rsidRDefault="005A492E" w:rsidP="005A492E">
      <w:r>
        <w:t xml:space="preserve"> </w:t>
      </w:r>
    </w:p>
    <w:p w:rsidR="00CE6D2C" w:rsidRDefault="00CE6D2C" w:rsidP="00CE6D2C"/>
    <w:p w:rsidR="00CE6D2C" w:rsidRDefault="00CE6D2C" w:rsidP="00CE6D2C"/>
    <w:p w:rsidR="00605EAC" w:rsidRDefault="00605EAC" w:rsidP="00CE6D2C"/>
    <w:sectPr w:rsidR="00605E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42F20"/>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7891220"/>
    <w:multiLevelType w:val="multilevel"/>
    <w:tmpl w:val="06B0EF5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F4C64FF"/>
    <w:multiLevelType w:val="multilevel"/>
    <w:tmpl w:val="CD84BC8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87C5FC8"/>
    <w:multiLevelType w:val="hybridMultilevel"/>
    <w:tmpl w:val="9F784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A2212CF"/>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337E1739"/>
    <w:multiLevelType w:val="hybridMultilevel"/>
    <w:tmpl w:val="1020DD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54D1142"/>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52AC69D5"/>
    <w:multiLevelType w:val="hybridMultilevel"/>
    <w:tmpl w:val="4ACCF5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4B14596"/>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5D6B2EF1"/>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62E70942"/>
    <w:multiLevelType w:val="hybridMultilevel"/>
    <w:tmpl w:val="D48EF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4270521"/>
    <w:multiLevelType w:val="hybridMultilevel"/>
    <w:tmpl w:val="C8421B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D692C98"/>
    <w:multiLevelType w:val="hybridMultilevel"/>
    <w:tmpl w:val="22FC8AC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nsid w:val="7D824993"/>
    <w:multiLevelType w:val="hybridMultilevel"/>
    <w:tmpl w:val="9092D65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2"/>
  </w:num>
  <w:num w:numId="4">
    <w:abstractNumId w:val="4"/>
  </w:num>
  <w:num w:numId="5">
    <w:abstractNumId w:val="2"/>
  </w:num>
  <w:num w:numId="6">
    <w:abstractNumId w:val="6"/>
  </w:num>
  <w:num w:numId="7">
    <w:abstractNumId w:val="9"/>
  </w:num>
  <w:num w:numId="8">
    <w:abstractNumId w:val="8"/>
  </w:num>
  <w:num w:numId="9">
    <w:abstractNumId w:val="1"/>
  </w:num>
  <w:num w:numId="10">
    <w:abstractNumId w:val="7"/>
  </w:num>
  <w:num w:numId="11">
    <w:abstractNumId w:val="13"/>
  </w:num>
  <w:num w:numId="12">
    <w:abstractNumId w:val="11"/>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EAC"/>
    <w:rsid w:val="00010C50"/>
    <w:rsid w:val="00013210"/>
    <w:rsid w:val="000231D2"/>
    <w:rsid w:val="00035A10"/>
    <w:rsid w:val="00044E19"/>
    <w:rsid w:val="000503EA"/>
    <w:rsid w:val="000644AF"/>
    <w:rsid w:val="000731DB"/>
    <w:rsid w:val="000C36BC"/>
    <w:rsid w:val="000C6315"/>
    <w:rsid w:val="000F6E3C"/>
    <w:rsid w:val="00105A3D"/>
    <w:rsid w:val="001158C0"/>
    <w:rsid w:val="00122E99"/>
    <w:rsid w:val="001545F8"/>
    <w:rsid w:val="00186D19"/>
    <w:rsid w:val="001900A7"/>
    <w:rsid w:val="0019042E"/>
    <w:rsid w:val="001940D8"/>
    <w:rsid w:val="001B0D54"/>
    <w:rsid w:val="001B5DDE"/>
    <w:rsid w:val="001C5664"/>
    <w:rsid w:val="001D76C2"/>
    <w:rsid w:val="001E625C"/>
    <w:rsid w:val="002462FF"/>
    <w:rsid w:val="002979ED"/>
    <w:rsid w:val="002A6DA5"/>
    <w:rsid w:val="002B0C1A"/>
    <w:rsid w:val="002C4EA4"/>
    <w:rsid w:val="002D7C1A"/>
    <w:rsid w:val="002E3F4E"/>
    <w:rsid w:val="00316955"/>
    <w:rsid w:val="00317919"/>
    <w:rsid w:val="00327CAC"/>
    <w:rsid w:val="00390F28"/>
    <w:rsid w:val="003A12CA"/>
    <w:rsid w:val="003A27C7"/>
    <w:rsid w:val="003B2999"/>
    <w:rsid w:val="003B6B29"/>
    <w:rsid w:val="003E1530"/>
    <w:rsid w:val="003E4AF8"/>
    <w:rsid w:val="003F1944"/>
    <w:rsid w:val="00400909"/>
    <w:rsid w:val="004044B8"/>
    <w:rsid w:val="0041277C"/>
    <w:rsid w:val="004214E5"/>
    <w:rsid w:val="00423915"/>
    <w:rsid w:val="004328FA"/>
    <w:rsid w:val="00441695"/>
    <w:rsid w:val="004433EF"/>
    <w:rsid w:val="004524EB"/>
    <w:rsid w:val="0045555E"/>
    <w:rsid w:val="00461423"/>
    <w:rsid w:val="0046461D"/>
    <w:rsid w:val="00470314"/>
    <w:rsid w:val="004870B7"/>
    <w:rsid w:val="004976CC"/>
    <w:rsid w:val="004A0936"/>
    <w:rsid w:val="004A50C7"/>
    <w:rsid w:val="004B1D94"/>
    <w:rsid w:val="004C2986"/>
    <w:rsid w:val="004D297F"/>
    <w:rsid w:val="004E75F4"/>
    <w:rsid w:val="004F26B1"/>
    <w:rsid w:val="004F539D"/>
    <w:rsid w:val="00504EDE"/>
    <w:rsid w:val="0052205D"/>
    <w:rsid w:val="00524B61"/>
    <w:rsid w:val="00525C33"/>
    <w:rsid w:val="005317AE"/>
    <w:rsid w:val="005416D0"/>
    <w:rsid w:val="00556685"/>
    <w:rsid w:val="005576BD"/>
    <w:rsid w:val="00560AEA"/>
    <w:rsid w:val="00563A89"/>
    <w:rsid w:val="0058224C"/>
    <w:rsid w:val="005825A3"/>
    <w:rsid w:val="005A492E"/>
    <w:rsid w:val="005C6DF0"/>
    <w:rsid w:val="005E0043"/>
    <w:rsid w:val="00605EAC"/>
    <w:rsid w:val="00617A48"/>
    <w:rsid w:val="00624BC0"/>
    <w:rsid w:val="00626471"/>
    <w:rsid w:val="00633CBB"/>
    <w:rsid w:val="00655773"/>
    <w:rsid w:val="00662743"/>
    <w:rsid w:val="006B40ED"/>
    <w:rsid w:val="006C752E"/>
    <w:rsid w:val="006E0F08"/>
    <w:rsid w:val="006E2ECD"/>
    <w:rsid w:val="006E3999"/>
    <w:rsid w:val="006F3170"/>
    <w:rsid w:val="0071740C"/>
    <w:rsid w:val="00725D7D"/>
    <w:rsid w:val="007365E8"/>
    <w:rsid w:val="007560C2"/>
    <w:rsid w:val="00766F7D"/>
    <w:rsid w:val="0076745D"/>
    <w:rsid w:val="0077391B"/>
    <w:rsid w:val="00791A39"/>
    <w:rsid w:val="007A13D8"/>
    <w:rsid w:val="007A522B"/>
    <w:rsid w:val="007D35D6"/>
    <w:rsid w:val="007D72EA"/>
    <w:rsid w:val="007E1B14"/>
    <w:rsid w:val="007E349B"/>
    <w:rsid w:val="007E5565"/>
    <w:rsid w:val="00805BE0"/>
    <w:rsid w:val="008101D7"/>
    <w:rsid w:val="00830958"/>
    <w:rsid w:val="0084224B"/>
    <w:rsid w:val="0085327A"/>
    <w:rsid w:val="00890061"/>
    <w:rsid w:val="008A7F95"/>
    <w:rsid w:val="008B6CD1"/>
    <w:rsid w:val="008C7DC4"/>
    <w:rsid w:val="008D1235"/>
    <w:rsid w:val="008D6CB1"/>
    <w:rsid w:val="008D76F6"/>
    <w:rsid w:val="00904025"/>
    <w:rsid w:val="009148C6"/>
    <w:rsid w:val="00915D3F"/>
    <w:rsid w:val="009403DB"/>
    <w:rsid w:val="00946FBD"/>
    <w:rsid w:val="009530A6"/>
    <w:rsid w:val="009611B1"/>
    <w:rsid w:val="00964C2B"/>
    <w:rsid w:val="00973A4A"/>
    <w:rsid w:val="009B2018"/>
    <w:rsid w:val="009B2044"/>
    <w:rsid w:val="009B7DEB"/>
    <w:rsid w:val="009C3258"/>
    <w:rsid w:val="009D0C9D"/>
    <w:rsid w:val="009E369B"/>
    <w:rsid w:val="009F6DFE"/>
    <w:rsid w:val="009F70E8"/>
    <w:rsid w:val="00A30C67"/>
    <w:rsid w:val="00A454A0"/>
    <w:rsid w:val="00A857D5"/>
    <w:rsid w:val="00AA677C"/>
    <w:rsid w:val="00AB7A4A"/>
    <w:rsid w:val="00AC51D9"/>
    <w:rsid w:val="00AC5E4D"/>
    <w:rsid w:val="00AE17A0"/>
    <w:rsid w:val="00AE2921"/>
    <w:rsid w:val="00B00BF5"/>
    <w:rsid w:val="00B04FB4"/>
    <w:rsid w:val="00B228E2"/>
    <w:rsid w:val="00B32E7F"/>
    <w:rsid w:val="00B41263"/>
    <w:rsid w:val="00B416B9"/>
    <w:rsid w:val="00B41D41"/>
    <w:rsid w:val="00B5193B"/>
    <w:rsid w:val="00B52664"/>
    <w:rsid w:val="00B528CD"/>
    <w:rsid w:val="00B61A08"/>
    <w:rsid w:val="00B8306E"/>
    <w:rsid w:val="00B91E34"/>
    <w:rsid w:val="00BA712B"/>
    <w:rsid w:val="00BC1CAB"/>
    <w:rsid w:val="00BD0B24"/>
    <w:rsid w:val="00BD1C79"/>
    <w:rsid w:val="00BD2B6E"/>
    <w:rsid w:val="00BE46C6"/>
    <w:rsid w:val="00C23699"/>
    <w:rsid w:val="00C25FEC"/>
    <w:rsid w:val="00C305A4"/>
    <w:rsid w:val="00C602D7"/>
    <w:rsid w:val="00C62107"/>
    <w:rsid w:val="00CB1A33"/>
    <w:rsid w:val="00CC5B2D"/>
    <w:rsid w:val="00CD1616"/>
    <w:rsid w:val="00CE6D2C"/>
    <w:rsid w:val="00CF6926"/>
    <w:rsid w:val="00D46B34"/>
    <w:rsid w:val="00D6224D"/>
    <w:rsid w:val="00D625EF"/>
    <w:rsid w:val="00DA0F08"/>
    <w:rsid w:val="00E07CD5"/>
    <w:rsid w:val="00E14604"/>
    <w:rsid w:val="00E23E2E"/>
    <w:rsid w:val="00E40D9B"/>
    <w:rsid w:val="00E577AC"/>
    <w:rsid w:val="00E601B8"/>
    <w:rsid w:val="00E61DB8"/>
    <w:rsid w:val="00E62F54"/>
    <w:rsid w:val="00E64790"/>
    <w:rsid w:val="00E74F68"/>
    <w:rsid w:val="00E863E0"/>
    <w:rsid w:val="00E8655E"/>
    <w:rsid w:val="00E97FB8"/>
    <w:rsid w:val="00ED2CD6"/>
    <w:rsid w:val="00EF7858"/>
    <w:rsid w:val="00F07104"/>
    <w:rsid w:val="00F2163E"/>
    <w:rsid w:val="00F4209B"/>
    <w:rsid w:val="00F421DE"/>
    <w:rsid w:val="00F46E40"/>
    <w:rsid w:val="00F5413C"/>
    <w:rsid w:val="00F87262"/>
    <w:rsid w:val="00FB23DB"/>
    <w:rsid w:val="00FE1112"/>
    <w:rsid w:val="00FF15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5EAC"/>
    <w:pPr>
      <w:ind w:left="720"/>
      <w:contextualSpacing/>
    </w:pPr>
  </w:style>
  <w:style w:type="paragraph" w:styleId="Textodeglobo">
    <w:name w:val="Balloon Text"/>
    <w:basedOn w:val="Normal"/>
    <w:link w:val="TextodegloboCar"/>
    <w:uiPriority w:val="99"/>
    <w:semiHidden/>
    <w:unhideWhenUsed/>
    <w:rsid w:val="00B00B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0B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5EAC"/>
    <w:pPr>
      <w:ind w:left="720"/>
      <w:contextualSpacing/>
    </w:pPr>
  </w:style>
  <w:style w:type="paragraph" w:styleId="Textodeglobo">
    <w:name w:val="Balloon Text"/>
    <w:basedOn w:val="Normal"/>
    <w:link w:val="TextodegloboCar"/>
    <w:uiPriority w:val="99"/>
    <w:semiHidden/>
    <w:unhideWhenUsed/>
    <w:rsid w:val="00B00B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0B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3699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Sistemas</dc:creator>
  <cp:lastModifiedBy>Sistemas</cp:lastModifiedBy>
  <cp:revision>2</cp:revision>
  <dcterms:created xsi:type="dcterms:W3CDTF">2014-11-11T17:23:00Z</dcterms:created>
  <dcterms:modified xsi:type="dcterms:W3CDTF">2014-11-11T17:23:00Z</dcterms:modified>
</cp:coreProperties>
</file>